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65F1F" w14:textId="77777777" w:rsidR="006A0A4F" w:rsidRDefault="006A0A4F" w:rsidP="006A0A4F">
      <w:pPr>
        <w:pStyle w:val="NormalWeb"/>
        <w:rPr>
          <w:rStyle w:val="Strong"/>
          <w:rFonts w:ascii="Calibri" w:eastAsiaTheme="majorEastAsia" w:hAnsi="Calibri" w:cs="Calibri"/>
          <w:sz w:val="22"/>
          <w:szCs w:val="22"/>
        </w:rPr>
      </w:pPr>
    </w:p>
    <w:p w14:paraId="4D61CA3B" w14:textId="02A17340" w:rsidR="006A0A4F" w:rsidRPr="00E939F9" w:rsidRDefault="006A0A4F" w:rsidP="006A0A4F">
      <w:pPr>
        <w:pStyle w:val="NormalWeb"/>
        <w:jc w:val="center"/>
        <w:rPr>
          <w:rStyle w:val="Strong"/>
          <w:rFonts w:ascii="Calibri" w:eastAsiaTheme="majorEastAsia" w:hAnsi="Calibri" w:cs="Calibri"/>
          <w:sz w:val="28"/>
          <w:szCs w:val="28"/>
        </w:rPr>
      </w:pPr>
      <w:r w:rsidRPr="00E939F9">
        <w:rPr>
          <w:rStyle w:val="Strong"/>
          <w:rFonts w:ascii="Calibri" w:eastAsiaTheme="majorEastAsia" w:hAnsi="Calibri" w:cs="Calibri"/>
          <w:sz w:val="28"/>
          <w:szCs w:val="28"/>
        </w:rPr>
        <w:t>Quality Officer</w:t>
      </w:r>
    </w:p>
    <w:p w14:paraId="18EE09D2" w14:textId="11F231D3" w:rsidR="00E939F9" w:rsidRDefault="006A0A4F" w:rsidP="00E939F9">
      <w:pPr>
        <w:pStyle w:val="NormalWeb"/>
        <w:spacing w:before="0" w:beforeAutospacing="0" w:after="0" w:afterAutospacing="0"/>
        <w:rPr>
          <w:rStyle w:val="Strong"/>
          <w:rFonts w:ascii="Calibri" w:eastAsiaTheme="majorEastAsia" w:hAnsi="Calibri" w:cs="Calibri"/>
        </w:rPr>
      </w:pPr>
      <w:r>
        <w:rPr>
          <w:rStyle w:val="Strong"/>
          <w:rFonts w:ascii="Calibri" w:eastAsiaTheme="majorEastAsia" w:hAnsi="Calibri" w:cs="Calibri"/>
        </w:rPr>
        <w:t xml:space="preserve">Location: </w:t>
      </w:r>
      <w:r w:rsidRPr="00E939F9">
        <w:rPr>
          <w:rStyle w:val="Strong"/>
          <w:rFonts w:ascii="Calibri" w:eastAsiaTheme="majorEastAsia" w:hAnsi="Calibri" w:cs="Calibri"/>
          <w:b w:val="0"/>
          <w:bCs w:val="0"/>
        </w:rPr>
        <w:t>Maroochydore</w:t>
      </w:r>
      <w:r w:rsidR="00E939F9">
        <w:rPr>
          <w:rStyle w:val="Strong"/>
          <w:rFonts w:ascii="Calibri" w:eastAsiaTheme="majorEastAsia" w:hAnsi="Calibri" w:cs="Calibri"/>
          <w:b w:val="0"/>
          <w:bCs w:val="0"/>
        </w:rPr>
        <w:t>, Sunshine Coast</w:t>
      </w:r>
    </w:p>
    <w:p w14:paraId="2A7773F0" w14:textId="5C894377" w:rsidR="006A0A4F" w:rsidRDefault="006A0A4F" w:rsidP="00E939F9">
      <w:pPr>
        <w:pStyle w:val="NormalWeb"/>
        <w:spacing w:before="0" w:beforeAutospacing="0" w:after="0" w:afterAutospacing="0"/>
        <w:rPr>
          <w:rStyle w:val="Strong"/>
          <w:rFonts w:ascii="Calibri" w:eastAsiaTheme="majorEastAsia" w:hAnsi="Calibri" w:cs="Calibri"/>
        </w:rPr>
      </w:pPr>
      <w:r>
        <w:rPr>
          <w:rStyle w:val="Strong"/>
          <w:rFonts w:ascii="Calibri" w:eastAsiaTheme="majorEastAsia" w:hAnsi="Calibri" w:cs="Calibri"/>
        </w:rPr>
        <w:t xml:space="preserve">Workplace option: </w:t>
      </w:r>
      <w:r w:rsidRPr="00E939F9">
        <w:rPr>
          <w:rStyle w:val="Strong"/>
          <w:rFonts w:ascii="Calibri" w:eastAsiaTheme="majorEastAsia" w:hAnsi="Calibri" w:cs="Calibri"/>
          <w:b w:val="0"/>
          <w:bCs w:val="0"/>
        </w:rPr>
        <w:t xml:space="preserve">Hybrid </w:t>
      </w:r>
    </w:p>
    <w:p w14:paraId="27EFC5E8" w14:textId="46D84B28" w:rsidR="00E939F9" w:rsidRPr="00E939F9" w:rsidRDefault="00E939F9" w:rsidP="00E939F9">
      <w:pPr>
        <w:pStyle w:val="NormalWeb"/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  <w:bCs w:val="0"/>
        </w:rPr>
      </w:pPr>
      <w:r>
        <w:rPr>
          <w:rStyle w:val="Strong"/>
          <w:rFonts w:ascii="Calibri" w:eastAsiaTheme="majorEastAsia" w:hAnsi="Calibri" w:cs="Calibri"/>
        </w:rPr>
        <w:t xml:space="preserve">Category: </w:t>
      </w:r>
      <w:r w:rsidRPr="00E939F9">
        <w:rPr>
          <w:rStyle w:val="Strong"/>
          <w:rFonts w:ascii="Calibri" w:eastAsiaTheme="majorEastAsia" w:hAnsi="Calibri" w:cs="Calibri"/>
          <w:b w:val="0"/>
          <w:bCs w:val="0"/>
        </w:rPr>
        <w:t xml:space="preserve">Aged &amp; Disability Support </w:t>
      </w:r>
    </w:p>
    <w:p w14:paraId="02775AB4" w14:textId="5206DA93" w:rsidR="00E939F9" w:rsidRDefault="00E939F9" w:rsidP="00E939F9">
      <w:pPr>
        <w:pStyle w:val="NormalWeb"/>
        <w:spacing w:before="0" w:beforeAutospacing="0"/>
        <w:rPr>
          <w:rStyle w:val="Strong"/>
          <w:rFonts w:ascii="Calibri" w:eastAsiaTheme="majorEastAsia" w:hAnsi="Calibri" w:cs="Calibri"/>
        </w:rPr>
      </w:pPr>
      <w:r>
        <w:rPr>
          <w:rStyle w:val="Strong"/>
          <w:rFonts w:ascii="Calibri" w:eastAsiaTheme="majorEastAsia" w:hAnsi="Calibri" w:cs="Calibri"/>
        </w:rPr>
        <w:t xml:space="preserve">Work type: </w:t>
      </w:r>
      <w:r w:rsidRPr="00E939F9">
        <w:rPr>
          <w:rStyle w:val="Strong"/>
          <w:rFonts w:ascii="Calibri" w:eastAsiaTheme="majorEastAsia" w:hAnsi="Calibri" w:cs="Calibri"/>
          <w:b w:val="0"/>
          <w:bCs w:val="0"/>
        </w:rPr>
        <w:t>Full or Part Time</w:t>
      </w:r>
    </w:p>
    <w:p w14:paraId="70C94F51" w14:textId="136E292C" w:rsidR="006A0A4F" w:rsidRPr="00E939F9" w:rsidRDefault="006A0A4F" w:rsidP="006A0A4F">
      <w:pPr>
        <w:pStyle w:val="NormalWeb"/>
        <w:rPr>
          <w:rStyle w:val="Strong"/>
          <w:rFonts w:ascii="Calibri" w:hAnsi="Calibri" w:cs="Calibri"/>
          <w:b w:val="0"/>
          <w:bCs w:val="0"/>
        </w:rPr>
      </w:pPr>
      <w:r w:rsidRPr="006A0A4F">
        <w:rPr>
          <w:rStyle w:val="Strong"/>
          <w:rFonts w:ascii="Calibri" w:eastAsiaTheme="majorEastAsia" w:hAnsi="Calibri" w:cs="Calibri"/>
        </w:rPr>
        <w:t>Are you passionate about quality, compliance, and creating safer, more effective services? Do you enjoy working across teams to improve systems, support audit processes, and build a culture of continuous improvement? If so, we’d love to hear from you.</w:t>
      </w:r>
    </w:p>
    <w:p w14:paraId="2D6C2950" w14:textId="77777777" w:rsidR="00905511" w:rsidRPr="006A0A4F" w:rsidRDefault="00905511" w:rsidP="00905511">
      <w:pPr>
        <w:pStyle w:val="NormalWeb"/>
        <w:rPr>
          <w:rFonts w:ascii="Calibri" w:hAnsi="Calibri" w:cs="Calibri"/>
        </w:rPr>
      </w:pPr>
      <w:r w:rsidRPr="006A0A4F">
        <w:rPr>
          <w:rStyle w:val="Strong"/>
          <w:rFonts w:ascii="Calibri" w:eastAsiaTheme="majorEastAsia" w:hAnsi="Calibri" w:cs="Calibri"/>
        </w:rPr>
        <w:t>Your Role</w:t>
      </w:r>
    </w:p>
    <w:p w14:paraId="27EE010C" w14:textId="0BEC7266" w:rsidR="00872AFC" w:rsidRPr="006A0A4F" w:rsidRDefault="00872AFC" w:rsidP="00872AFC">
      <w:pPr>
        <w:pStyle w:val="NormalWeb"/>
        <w:rPr>
          <w:rFonts w:ascii="Calibri" w:hAnsi="Calibri" w:cs="Calibri"/>
          <w:sz w:val="22"/>
          <w:szCs w:val="22"/>
        </w:rPr>
      </w:pPr>
      <w:r w:rsidRPr="006A0A4F">
        <w:rPr>
          <w:rFonts w:ascii="Calibri" w:hAnsi="Calibri" w:cs="Calibri"/>
          <w:sz w:val="22"/>
          <w:szCs w:val="22"/>
        </w:rPr>
        <w:t xml:space="preserve">This role would suit an early career professional who would value on-the-job mentoring with professional development provided.  It offers a strong career development </w:t>
      </w:r>
      <w:r>
        <w:rPr>
          <w:rFonts w:ascii="Calibri" w:hAnsi="Calibri" w:cs="Calibri"/>
          <w:sz w:val="22"/>
          <w:szCs w:val="22"/>
        </w:rPr>
        <w:t xml:space="preserve">pathway </w:t>
      </w:r>
      <w:r w:rsidRPr="006A0A4F">
        <w:rPr>
          <w:rFonts w:ascii="Calibri" w:hAnsi="Calibri" w:cs="Calibri"/>
          <w:sz w:val="22"/>
          <w:szCs w:val="22"/>
        </w:rPr>
        <w:t>as the company continues to grow and diversify in the health, disability, mental health, and aged care sectors.</w:t>
      </w:r>
    </w:p>
    <w:p w14:paraId="1C9E32E3" w14:textId="77777777" w:rsidR="00872AFC" w:rsidRDefault="00905511" w:rsidP="00905511">
      <w:pPr>
        <w:pStyle w:val="NormalWeb"/>
        <w:rPr>
          <w:rFonts w:ascii="Calibri" w:hAnsi="Calibri" w:cs="Calibri"/>
          <w:sz w:val="22"/>
          <w:szCs w:val="22"/>
        </w:rPr>
      </w:pPr>
      <w:r w:rsidRPr="006A0A4F">
        <w:rPr>
          <w:rFonts w:ascii="Calibri" w:hAnsi="Calibri" w:cs="Calibri"/>
          <w:sz w:val="22"/>
          <w:szCs w:val="22"/>
        </w:rPr>
        <w:t xml:space="preserve">The </w:t>
      </w:r>
      <w:r w:rsidR="00872AFC">
        <w:rPr>
          <w:rFonts w:ascii="Calibri" w:hAnsi="Calibri" w:cs="Calibri"/>
          <w:sz w:val="22"/>
          <w:szCs w:val="22"/>
        </w:rPr>
        <w:t xml:space="preserve">company’s quality and safety management system </w:t>
      </w:r>
      <w:proofErr w:type="gramStart"/>
      <w:r w:rsidR="00872AFC">
        <w:rPr>
          <w:rFonts w:ascii="Calibri" w:hAnsi="Calibri" w:cs="Calibri"/>
          <w:sz w:val="22"/>
          <w:szCs w:val="22"/>
        </w:rPr>
        <w:t>is</w:t>
      </w:r>
      <w:proofErr w:type="gramEnd"/>
      <w:r w:rsidR="00872AFC">
        <w:rPr>
          <w:rFonts w:ascii="Calibri" w:hAnsi="Calibri" w:cs="Calibri"/>
          <w:sz w:val="22"/>
          <w:szCs w:val="22"/>
        </w:rPr>
        <w:t xml:space="preserve"> already well developed and the company is accredited.  This new </w:t>
      </w:r>
      <w:r w:rsidRPr="006A0A4F">
        <w:rPr>
          <w:rFonts w:ascii="Calibri" w:hAnsi="Calibri" w:cs="Calibri"/>
          <w:sz w:val="22"/>
          <w:szCs w:val="22"/>
        </w:rPr>
        <w:t xml:space="preserve">Quality Officer </w:t>
      </w:r>
      <w:r w:rsidR="00872AFC">
        <w:rPr>
          <w:rFonts w:ascii="Calibri" w:hAnsi="Calibri" w:cs="Calibri"/>
          <w:sz w:val="22"/>
          <w:szCs w:val="22"/>
        </w:rPr>
        <w:t xml:space="preserve">position will be </w:t>
      </w:r>
      <w:r w:rsidRPr="006A0A4F">
        <w:rPr>
          <w:rFonts w:ascii="Calibri" w:hAnsi="Calibri" w:cs="Calibri"/>
          <w:sz w:val="22"/>
          <w:szCs w:val="22"/>
        </w:rPr>
        <w:t xml:space="preserve">responsible for managing </w:t>
      </w:r>
      <w:r w:rsidR="00872AFC">
        <w:rPr>
          <w:rFonts w:ascii="Calibri" w:hAnsi="Calibri" w:cs="Calibri"/>
          <w:sz w:val="22"/>
          <w:szCs w:val="22"/>
        </w:rPr>
        <w:t xml:space="preserve">and maintaining </w:t>
      </w:r>
      <w:r w:rsidRPr="006A0A4F">
        <w:rPr>
          <w:rFonts w:ascii="Calibri" w:hAnsi="Calibri" w:cs="Calibri"/>
          <w:sz w:val="22"/>
          <w:szCs w:val="22"/>
        </w:rPr>
        <w:t>the established management system</w:t>
      </w:r>
      <w:r w:rsidR="00872AFC">
        <w:rPr>
          <w:rFonts w:ascii="Calibri" w:hAnsi="Calibri" w:cs="Calibri"/>
          <w:sz w:val="22"/>
          <w:szCs w:val="22"/>
        </w:rPr>
        <w:t xml:space="preserve"> and recommending changes as required.</w:t>
      </w:r>
    </w:p>
    <w:p w14:paraId="2979B469" w14:textId="0341B9DA" w:rsidR="00905511" w:rsidRPr="006A0A4F" w:rsidRDefault="00905511" w:rsidP="00905511">
      <w:pPr>
        <w:pStyle w:val="NormalWeb"/>
        <w:rPr>
          <w:rFonts w:ascii="Calibri" w:hAnsi="Calibri" w:cs="Calibri"/>
          <w:sz w:val="22"/>
          <w:szCs w:val="22"/>
        </w:rPr>
      </w:pPr>
      <w:r w:rsidRPr="006A0A4F">
        <w:rPr>
          <w:rFonts w:ascii="Calibri" w:hAnsi="Calibri" w:cs="Calibri"/>
          <w:sz w:val="22"/>
          <w:szCs w:val="22"/>
        </w:rPr>
        <w:t>Th</w:t>
      </w:r>
      <w:r w:rsidR="00872AFC">
        <w:rPr>
          <w:rFonts w:ascii="Calibri" w:hAnsi="Calibri" w:cs="Calibri"/>
          <w:sz w:val="22"/>
          <w:szCs w:val="22"/>
        </w:rPr>
        <w:t xml:space="preserve">e role includes </w:t>
      </w:r>
      <w:r w:rsidRPr="006A0A4F">
        <w:rPr>
          <w:rFonts w:ascii="Calibri" w:hAnsi="Calibri" w:cs="Calibri"/>
          <w:sz w:val="22"/>
          <w:szCs w:val="22"/>
        </w:rPr>
        <w:t xml:space="preserve">developing policies and procedures, identifying training, </w:t>
      </w:r>
      <w:r w:rsidR="00872AFC">
        <w:rPr>
          <w:rFonts w:ascii="Calibri" w:hAnsi="Calibri" w:cs="Calibri"/>
          <w:sz w:val="22"/>
          <w:szCs w:val="22"/>
        </w:rPr>
        <w:t xml:space="preserve">and </w:t>
      </w:r>
      <w:r w:rsidRPr="006A0A4F">
        <w:rPr>
          <w:rFonts w:ascii="Calibri" w:hAnsi="Calibri" w:cs="Calibri"/>
          <w:sz w:val="22"/>
          <w:szCs w:val="22"/>
        </w:rPr>
        <w:t xml:space="preserve">monitoring compliance to ensure adherence to registration, regulatory and accreditation requirements.  This means that the Quality Officer </w:t>
      </w:r>
      <w:r w:rsidR="00872AFC">
        <w:rPr>
          <w:rFonts w:ascii="Calibri" w:hAnsi="Calibri" w:cs="Calibri"/>
          <w:sz w:val="22"/>
          <w:szCs w:val="22"/>
        </w:rPr>
        <w:t xml:space="preserve">will </w:t>
      </w:r>
      <w:r w:rsidRPr="006A0A4F">
        <w:rPr>
          <w:rFonts w:ascii="Calibri" w:hAnsi="Calibri" w:cs="Calibri"/>
          <w:sz w:val="22"/>
          <w:szCs w:val="22"/>
        </w:rPr>
        <w:t xml:space="preserve">monitor regulatory changes as they are announced and </w:t>
      </w:r>
      <w:r w:rsidR="00872AFC">
        <w:rPr>
          <w:rFonts w:ascii="Calibri" w:hAnsi="Calibri" w:cs="Calibri"/>
          <w:sz w:val="22"/>
          <w:szCs w:val="22"/>
        </w:rPr>
        <w:t>ensure they are integrated into our policies and procedures to ensure the company is ‘audit-ready’.</w:t>
      </w:r>
      <w:r w:rsidR="00872AFC" w:rsidRPr="00872AFC">
        <w:rPr>
          <w:rFonts w:ascii="Calibri" w:hAnsi="Calibri" w:cs="Calibri"/>
          <w:sz w:val="22"/>
          <w:szCs w:val="22"/>
        </w:rPr>
        <w:t xml:space="preserve"> </w:t>
      </w:r>
      <w:r w:rsidR="00872AFC">
        <w:rPr>
          <w:rFonts w:ascii="Calibri" w:hAnsi="Calibri" w:cs="Calibri"/>
          <w:sz w:val="22"/>
          <w:szCs w:val="22"/>
        </w:rPr>
        <w:t xml:space="preserve"> </w:t>
      </w:r>
      <w:r w:rsidR="00872AFC" w:rsidRPr="006A0A4F">
        <w:rPr>
          <w:rFonts w:ascii="Calibri" w:hAnsi="Calibri" w:cs="Calibri"/>
          <w:sz w:val="22"/>
          <w:szCs w:val="22"/>
        </w:rPr>
        <w:t>Working closely with managers, the Quality Officer will also undertake internal audits.  </w:t>
      </w:r>
    </w:p>
    <w:p w14:paraId="3D0AEB86" w14:textId="1165F90F" w:rsidR="00905511" w:rsidRPr="006A0A4F" w:rsidRDefault="00905511" w:rsidP="00905511">
      <w:pPr>
        <w:pStyle w:val="NormalWeb"/>
        <w:rPr>
          <w:rFonts w:ascii="Calibri" w:hAnsi="Calibri" w:cs="Calibri"/>
          <w:sz w:val="22"/>
          <w:szCs w:val="22"/>
        </w:rPr>
      </w:pPr>
      <w:r w:rsidRPr="006A0A4F">
        <w:rPr>
          <w:rFonts w:ascii="Calibri" w:hAnsi="Calibri" w:cs="Calibri"/>
          <w:sz w:val="22"/>
          <w:szCs w:val="22"/>
        </w:rPr>
        <w:t xml:space="preserve">The role </w:t>
      </w:r>
      <w:r w:rsidR="00872AFC">
        <w:rPr>
          <w:rFonts w:ascii="Calibri" w:hAnsi="Calibri" w:cs="Calibri"/>
          <w:sz w:val="22"/>
          <w:szCs w:val="22"/>
        </w:rPr>
        <w:t xml:space="preserve">contributes to organisational success by promoting </w:t>
      </w:r>
      <w:r w:rsidRPr="006A0A4F">
        <w:rPr>
          <w:rFonts w:ascii="Calibri" w:hAnsi="Calibri" w:cs="Calibri"/>
          <w:sz w:val="22"/>
          <w:szCs w:val="22"/>
        </w:rPr>
        <w:t>a high standard of service delivery, identifying opportunities for improvement, and supporting a culture of continuous improvement</w:t>
      </w:r>
      <w:r w:rsidR="00872AFC">
        <w:rPr>
          <w:rFonts w:ascii="Calibri" w:hAnsi="Calibri" w:cs="Calibri"/>
          <w:sz w:val="22"/>
          <w:szCs w:val="22"/>
        </w:rPr>
        <w:t>.</w:t>
      </w:r>
      <w:r w:rsidRPr="006A0A4F">
        <w:rPr>
          <w:rFonts w:ascii="Calibri" w:hAnsi="Calibri" w:cs="Calibri"/>
          <w:sz w:val="22"/>
          <w:szCs w:val="22"/>
        </w:rPr>
        <w:t xml:space="preserve">  </w:t>
      </w:r>
    </w:p>
    <w:p w14:paraId="20FA2538" w14:textId="78DC8663" w:rsidR="006A0A4F" w:rsidRPr="006A0A4F" w:rsidRDefault="006A0A4F" w:rsidP="00905511">
      <w:pPr>
        <w:pStyle w:val="NormalWeb"/>
        <w:rPr>
          <w:rFonts w:ascii="Calibri" w:hAnsi="Calibri" w:cs="Calibri"/>
        </w:rPr>
      </w:pPr>
      <w:r w:rsidRPr="006A0A4F">
        <w:rPr>
          <w:rStyle w:val="Strong"/>
          <w:rFonts w:ascii="Calibri" w:eastAsiaTheme="majorEastAsia" w:hAnsi="Calibri" w:cs="Calibri"/>
        </w:rPr>
        <w:t>About Your Best Life Disability and Health Services Ltd. </w:t>
      </w:r>
    </w:p>
    <w:p w14:paraId="37728945" w14:textId="0B83A3B6" w:rsidR="006A0A4F" w:rsidRPr="006A0A4F" w:rsidRDefault="006A0A4F" w:rsidP="006A0A4F">
      <w:pPr>
        <w:pStyle w:val="NormalWeb"/>
        <w:rPr>
          <w:rFonts w:ascii="Calibri" w:hAnsi="Calibri" w:cs="Calibri"/>
          <w:sz w:val="22"/>
          <w:szCs w:val="22"/>
        </w:rPr>
      </w:pPr>
      <w:r w:rsidRPr="006A0A4F">
        <w:rPr>
          <w:rFonts w:ascii="Calibri" w:hAnsi="Calibri" w:cs="Calibri"/>
          <w:sz w:val="22"/>
          <w:szCs w:val="22"/>
        </w:rPr>
        <w:t xml:space="preserve">Your Best Life Disability and Health Services Ltd (YBL) is a NDIS-registered, not-for-profit company that provides the integrated and client-oriented services through Allied Health, Mental Health, Independent Living and Plan Management. </w:t>
      </w:r>
      <w:r w:rsidR="00872AFC">
        <w:rPr>
          <w:rFonts w:ascii="Calibri" w:hAnsi="Calibri" w:cs="Calibri"/>
          <w:sz w:val="22"/>
          <w:szCs w:val="22"/>
        </w:rPr>
        <w:t xml:space="preserve"> </w:t>
      </w:r>
      <w:r w:rsidRPr="006A0A4F">
        <w:rPr>
          <w:rFonts w:ascii="Calibri" w:hAnsi="Calibri" w:cs="Calibri"/>
          <w:sz w:val="22"/>
          <w:szCs w:val="22"/>
        </w:rPr>
        <w:t>We have centres in Maroochydore, Nambour, Kawana, Caboolture, Morayfield and Gympie. </w:t>
      </w:r>
    </w:p>
    <w:p w14:paraId="13B1F070" w14:textId="686F2D7C" w:rsidR="006A0A4F" w:rsidRPr="00E939F9" w:rsidRDefault="006A0A4F" w:rsidP="006A0A4F">
      <w:pPr>
        <w:pStyle w:val="NormalWeb"/>
        <w:rPr>
          <w:rStyle w:val="Strong"/>
          <w:rFonts w:ascii="Calibri" w:hAnsi="Calibri" w:cs="Calibri"/>
          <w:b w:val="0"/>
          <w:bCs w:val="0"/>
          <w:sz w:val="22"/>
          <w:szCs w:val="22"/>
        </w:rPr>
      </w:pPr>
      <w:r w:rsidRPr="006A0A4F">
        <w:rPr>
          <w:rFonts w:ascii="Calibri" w:hAnsi="Calibri" w:cs="Calibri"/>
          <w:sz w:val="22"/>
          <w:szCs w:val="22"/>
        </w:rPr>
        <w:t>We are committed to growing and diversifying to meet the real, expressed needs of NDIS participants and other clients needing services and supports through a personalised approach that puts people before profits. </w:t>
      </w:r>
      <w:r w:rsidR="00872AFC">
        <w:rPr>
          <w:rFonts w:ascii="Calibri" w:hAnsi="Calibri" w:cs="Calibri"/>
          <w:sz w:val="22"/>
          <w:szCs w:val="22"/>
        </w:rPr>
        <w:t xml:space="preserve"> </w:t>
      </w:r>
      <w:r w:rsidRPr="006A0A4F">
        <w:rPr>
          <w:rFonts w:ascii="Calibri" w:hAnsi="Calibri" w:cs="Calibri"/>
          <w:sz w:val="22"/>
          <w:szCs w:val="22"/>
        </w:rPr>
        <w:t>YBLDHS is leading the development of diverse and inclusive disability support services in the region.  We are client-</w:t>
      </w:r>
      <w:r w:rsidR="00872AFC">
        <w:rPr>
          <w:rFonts w:ascii="Calibri" w:hAnsi="Calibri" w:cs="Calibri"/>
          <w:sz w:val="22"/>
          <w:szCs w:val="22"/>
        </w:rPr>
        <w:t>centred</w:t>
      </w:r>
      <w:r w:rsidRPr="006A0A4F">
        <w:rPr>
          <w:rFonts w:ascii="Calibri" w:hAnsi="Calibri" w:cs="Calibri"/>
          <w:sz w:val="22"/>
          <w:szCs w:val="22"/>
        </w:rPr>
        <w:t>, open to great ideas, innovative, and collaborative.</w:t>
      </w:r>
    </w:p>
    <w:p w14:paraId="74C385AD" w14:textId="2DA4FC34" w:rsidR="006A0A4F" w:rsidRDefault="006A0A4F" w:rsidP="006A0A4F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7759C65" w14:textId="77777777" w:rsidR="006A0A4F" w:rsidRPr="006A0A4F" w:rsidRDefault="006A0A4F" w:rsidP="006A0A4F">
      <w:pPr>
        <w:pStyle w:val="NormalWeb"/>
        <w:rPr>
          <w:rFonts w:ascii="Calibri" w:hAnsi="Calibri" w:cs="Calibri"/>
          <w:sz w:val="22"/>
          <w:szCs w:val="22"/>
        </w:rPr>
      </w:pPr>
    </w:p>
    <w:p w14:paraId="0BEC422D" w14:textId="77777777" w:rsidR="006A0A4F" w:rsidRPr="006A0A4F" w:rsidRDefault="006A0A4F" w:rsidP="006A0A4F">
      <w:pPr>
        <w:pStyle w:val="NormalWeb"/>
        <w:rPr>
          <w:rFonts w:ascii="Calibri" w:hAnsi="Calibri" w:cs="Calibri"/>
        </w:rPr>
      </w:pPr>
      <w:r w:rsidRPr="006A0A4F">
        <w:rPr>
          <w:rStyle w:val="Strong"/>
          <w:rFonts w:ascii="Calibri" w:eastAsiaTheme="majorEastAsia" w:hAnsi="Calibri" w:cs="Calibri"/>
        </w:rPr>
        <w:t>What we are looking for</w:t>
      </w:r>
    </w:p>
    <w:p w14:paraId="2AAF382F" w14:textId="77777777" w:rsidR="00872AFC" w:rsidRPr="00E939F9" w:rsidRDefault="00872AFC" w:rsidP="00872AFC">
      <w:pPr>
        <w:pStyle w:val="NormalWeb"/>
        <w:numPr>
          <w:ilvl w:val="0"/>
          <w:numId w:val="1"/>
        </w:numPr>
        <w:rPr>
          <w:rStyle w:val="Strong"/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Strong d</w:t>
      </w:r>
      <w:r w:rsidRPr="006A0A4F">
        <w:rPr>
          <w:rFonts w:ascii="Calibri" w:hAnsi="Calibri" w:cs="Calibri"/>
          <w:sz w:val="22"/>
          <w:szCs w:val="22"/>
        </w:rPr>
        <w:t>iligence and attention to detail</w:t>
      </w:r>
    </w:p>
    <w:p w14:paraId="01B36370" w14:textId="77777777" w:rsidR="006A0A4F" w:rsidRPr="006A0A4F" w:rsidRDefault="006A0A4F" w:rsidP="006A0A4F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A0A4F">
        <w:rPr>
          <w:rFonts w:ascii="Calibri" w:hAnsi="Calibri" w:cs="Calibri"/>
          <w:sz w:val="22"/>
          <w:szCs w:val="22"/>
        </w:rPr>
        <w:t>Excellent written and verbal communication skills with ability to create concise, grammatically correct written communications</w:t>
      </w:r>
    </w:p>
    <w:p w14:paraId="59FA5DCF" w14:textId="0C30CD44" w:rsidR="006A0A4F" w:rsidRPr="006A0A4F" w:rsidRDefault="006A0A4F" w:rsidP="006A0A4F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A0A4F">
        <w:rPr>
          <w:rFonts w:ascii="Calibri" w:hAnsi="Calibri" w:cs="Calibri"/>
          <w:sz w:val="22"/>
          <w:szCs w:val="22"/>
        </w:rPr>
        <w:t>Experience in quality assurance, auditing, compliance, or a similar role within the disability, health or aged care sectors</w:t>
      </w:r>
    </w:p>
    <w:p w14:paraId="05CA8BB4" w14:textId="473F5FE0" w:rsidR="006A0A4F" w:rsidRPr="006A0A4F" w:rsidRDefault="006A0A4F" w:rsidP="006A0A4F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A0A4F">
        <w:rPr>
          <w:rFonts w:ascii="Calibri" w:hAnsi="Calibri" w:cs="Calibri"/>
          <w:sz w:val="22"/>
          <w:szCs w:val="22"/>
        </w:rPr>
        <w:t>Knowledge, or ability to acquire knowledge, of industry regulations, accreditation standards, and compliance frameworks.  On the job mentoring is provided by the manager.</w:t>
      </w:r>
    </w:p>
    <w:p w14:paraId="5C712F03" w14:textId="0EE86DD7" w:rsidR="006A0A4F" w:rsidRPr="006A0A4F" w:rsidRDefault="006A0A4F" w:rsidP="006A0A4F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A0A4F">
        <w:rPr>
          <w:rFonts w:ascii="Calibri" w:hAnsi="Calibri" w:cs="Calibri"/>
          <w:sz w:val="22"/>
          <w:szCs w:val="22"/>
        </w:rPr>
        <w:t>Excellent team player with a customer service approach and positive disposition</w:t>
      </w:r>
    </w:p>
    <w:p w14:paraId="21C65221" w14:textId="3B981EF6" w:rsidR="006A0A4F" w:rsidRPr="006A0A4F" w:rsidRDefault="006A0A4F" w:rsidP="006A0A4F">
      <w:pPr>
        <w:pStyle w:val="NormalWeb"/>
        <w:rPr>
          <w:rFonts w:ascii="Calibri" w:hAnsi="Calibri" w:cs="Calibri"/>
          <w:sz w:val="22"/>
          <w:szCs w:val="22"/>
        </w:rPr>
      </w:pPr>
      <w:r w:rsidRPr="006A0A4F">
        <w:rPr>
          <w:rStyle w:val="Strong"/>
          <w:rFonts w:ascii="Calibri" w:eastAsiaTheme="majorEastAsia" w:hAnsi="Calibri" w:cs="Calibri"/>
          <w:sz w:val="22"/>
          <w:szCs w:val="22"/>
        </w:rPr>
        <w:t>Qualifications/experience</w:t>
      </w:r>
    </w:p>
    <w:p w14:paraId="3030260B" w14:textId="4C61013E" w:rsidR="006A0A4F" w:rsidRPr="00E939F9" w:rsidRDefault="00605763" w:rsidP="006A0A4F">
      <w:pPr>
        <w:pStyle w:val="NormalWeb"/>
        <w:rPr>
          <w:rStyle w:val="Strong"/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d</w:t>
      </w:r>
      <w:r w:rsidR="006A0A4F" w:rsidRPr="006A0A4F">
        <w:rPr>
          <w:rFonts w:ascii="Calibri" w:hAnsi="Calibri" w:cs="Calibri"/>
          <w:sz w:val="22"/>
          <w:szCs w:val="22"/>
        </w:rPr>
        <w:t xml:space="preserve">egree level qualification in </w:t>
      </w:r>
      <w:r w:rsidR="00872AFC">
        <w:rPr>
          <w:rFonts w:ascii="Calibri" w:hAnsi="Calibri" w:cs="Calibri"/>
          <w:sz w:val="22"/>
          <w:szCs w:val="22"/>
        </w:rPr>
        <w:t>q</w:t>
      </w:r>
      <w:r w:rsidR="006A0A4F" w:rsidRPr="006A0A4F">
        <w:rPr>
          <w:rFonts w:ascii="Calibri" w:hAnsi="Calibri" w:cs="Calibri"/>
          <w:sz w:val="22"/>
          <w:szCs w:val="22"/>
        </w:rPr>
        <w:t xml:space="preserve">uality, </w:t>
      </w:r>
      <w:r>
        <w:rPr>
          <w:rFonts w:ascii="Calibri" w:hAnsi="Calibri" w:cs="Calibri"/>
          <w:sz w:val="22"/>
          <w:szCs w:val="22"/>
        </w:rPr>
        <w:t xml:space="preserve">safety, risk management, </w:t>
      </w:r>
      <w:r w:rsidR="00872AFC">
        <w:rPr>
          <w:rFonts w:ascii="Calibri" w:hAnsi="Calibri" w:cs="Calibri"/>
          <w:sz w:val="22"/>
          <w:szCs w:val="22"/>
        </w:rPr>
        <w:t>a</w:t>
      </w:r>
      <w:r w:rsidR="006A0A4F" w:rsidRPr="006A0A4F">
        <w:rPr>
          <w:rFonts w:ascii="Calibri" w:hAnsi="Calibri" w:cs="Calibri"/>
          <w:sz w:val="22"/>
          <w:szCs w:val="22"/>
        </w:rPr>
        <w:t xml:space="preserve">udit, </w:t>
      </w:r>
      <w:r w:rsidR="00872AFC">
        <w:rPr>
          <w:rFonts w:ascii="Calibri" w:hAnsi="Calibri" w:cs="Calibri"/>
          <w:sz w:val="22"/>
          <w:szCs w:val="22"/>
        </w:rPr>
        <w:t>c</w:t>
      </w:r>
      <w:r w:rsidR="006A0A4F" w:rsidRPr="006A0A4F">
        <w:rPr>
          <w:rFonts w:ascii="Calibri" w:hAnsi="Calibri" w:cs="Calibri"/>
          <w:sz w:val="22"/>
          <w:szCs w:val="22"/>
        </w:rPr>
        <w:t xml:space="preserve">ompliance, </w:t>
      </w:r>
      <w:r w:rsidR="00872AFC">
        <w:rPr>
          <w:rFonts w:ascii="Calibri" w:hAnsi="Calibri" w:cs="Calibri"/>
          <w:sz w:val="22"/>
          <w:szCs w:val="22"/>
        </w:rPr>
        <w:t>h</w:t>
      </w:r>
      <w:r w:rsidR="006A0A4F" w:rsidRPr="006A0A4F">
        <w:rPr>
          <w:rFonts w:ascii="Calibri" w:hAnsi="Calibri" w:cs="Calibri"/>
          <w:sz w:val="22"/>
          <w:szCs w:val="22"/>
        </w:rPr>
        <w:t>ealth</w:t>
      </w:r>
      <w:r>
        <w:rPr>
          <w:rFonts w:ascii="Calibri" w:hAnsi="Calibri" w:cs="Calibri"/>
          <w:sz w:val="22"/>
          <w:szCs w:val="22"/>
        </w:rPr>
        <w:t>, d</w:t>
      </w:r>
      <w:r w:rsidR="006A0A4F" w:rsidRPr="006A0A4F">
        <w:rPr>
          <w:rFonts w:ascii="Calibri" w:hAnsi="Calibri" w:cs="Calibri"/>
          <w:sz w:val="22"/>
          <w:szCs w:val="22"/>
        </w:rPr>
        <w:t xml:space="preserve">isability, </w:t>
      </w:r>
      <w:r>
        <w:rPr>
          <w:rFonts w:ascii="Calibri" w:hAnsi="Calibri" w:cs="Calibri"/>
          <w:sz w:val="22"/>
          <w:szCs w:val="22"/>
        </w:rPr>
        <w:t xml:space="preserve">aged care </w:t>
      </w:r>
      <w:r w:rsidR="006A0A4F" w:rsidRPr="006A0A4F">
        <w:rPr>
          <w:rFonts w:ascii="Calibri" w:hAnsi="Calibri" w:cs="Calibri"/>
          <w:sz w:val="22"/>
          <w:szCs w:val="22"/>
        </w:rPr>
        <w:t xml:space="preserve">or related degree </w:t>
      </w:r>
      <w:r>
        <w:rPr>
          <w:rFonts w:ascii="Calibri" w:hAnsi="Calibri" w:cs="Calibri"/>
          <w:sz w:val="22"/>
          <w:szCs w:val="22"/>
        </w:rPr>
        <w:t xml:space="preserve">is </w:t>
      </w:r>
      <w:r w:rsidR="006A0A4F" w:rsidRPr="006A0A4F">
        <w:rPr>
          <w:rFonts w:ascii="Calibri" w:hAnsi="Calibri" w:cs="Calibri"/>
          <w:sz w:val="22"/>
          <w:szCs w:val="22"/>
        </w:rPr>
        <w:t>highly desirable</w:t>
      </w:r>
      <w:r>
        <w:rPr>
          <w:rFonts w:ascii="Calibri" w:hAnsi="Calibri" w:cs="Calibri"/>
          <w:sz w:val="22"/>
          <w:szCs w:val="22"/>
        </w:rPr>
        <w:t>.</w:t>
      </w:r>
    </w:p>
    <w:p w14:paraId="2FC6D18E" w14:textId="595BC20C" w:rsidR="006A0A4F" w:rsidRPr="006A0A4F" w:rsidRDefault="006A0A4F" w:rsidP="006A0A4F">
      <w:pPr>
        <w:pStyle w:val="NormalWeb"/>
        <w:rPr>
          <w:rFonts w:ascii="Calibri" w:hAnsi="Calibri" w:cs="Calibri"/>
          <w:sz w:val="22"/>
          <w:szCs w:val="22"/>
        </w:rPr>
      </w:pPr>
      <w:r w:rsidRPr="006A0A4F">
        <w:rPr>
          <w:rStyle w:val="Strong"/>
          <w:rFonts w:ascii="Calibri" w:eastAsiaTheme="majorEastAsia" w:hAnsi="Calibri" w:cs="Calibri"/>
          <w:sz w:val="22"/>
          <w:szCs w:val="22"/>
        </w:rPr>
        <w:t>Mandatory Requirements</w:t>
      </w:r>
    </w:p>
    <w:p w14:paraId="7961FA31" w14:textId="77777777" w:rsidR="006A0A4F" w:rsidRPr="006A0A4F" w:rsidRDefault="006A0A4F" w:rsidP="006A0A4F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A0A4F">
        <w:rPr>
          <w:rFonts w:ascii="Calibri" w:hAnsi="Calibri" w:cs="Calibri"/>
          <w:sz w:val="22"/>
          <w:szCs w:val="22"/>
        </w:rPr>
        <w:t>NDIS workers screen</w:t>
      </w:r>
    </w:p>
    <w:p w14:paraId="3EC82030" w14:textId="77777777" w:rsidR="006A0A4F" w:rsidRPr="006A0A4F" w:rsidRDefault="006A0A4F" w:rsidP="006A0A4F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A0A4F">
        <w:rPr>
          <w:rFonts w:ascii="Calibri" w:hAnsi="Calibri" w:cs="Calibri"/>
          <w:sz w:val="22"/>
          <w:szCs w:val="22"/>
        </w:rPr>
        <w:t xml:space="preserve">Working with Children Check </w:t>
      </w:r>
      <w:proofErr w:type="spellStart"/>
      <w:r w:rsidRPr="006A0A4F">
        <w:rPr>
          <w:rFonts w:ascii="Calibri" w:hAnsi="Calibri" w:cs="Calibri"/>
          <w:sz w:val="22"/>
          <w:szCs w:val="22"/>
        </w:rPr>
        <w:t>Bluecard</w:t>
      </w:r>
      <w:proofErr w:type="spellEnd"/>
    </w:p>
    <w:p w14:paraId="51E4BF63" w14:textId="6A7BA066" w:rsidR="006A0A4F" w:rsidRPr="00E939F9" w:rsidRDefault="006A0A4F" w:rsidP="006A0A4F">
      <w:pPr>
        <w:pStyle w:val="NormalWeb"/>
        <w:numPr>
          <w:ilvl w:val="0"/>
          <w:numId w:val="2"/>
        </w:numPr>
        <w:rPr>
          <w:rStyle w:val="Strong"/>
          <w:rFonts w:ascii="Calibri" w:hAnsi="Calibri" w:cs="Calibri"/>
          <w:b w:val="0"/>
          <w:bCs w:val="0"/>
          <w:sz w:val="22"/>
          <w:szCs w:val="22"/>
        </w:rPr>
      </w:pPr>
      <w:r w:rsidRPr="006A0A4F">
        <w:rPr>
          <w:rFonts w:ascii="Calibri" w:hAnsi="Calibri" w:cs="Calibri"/>
          <w:sz w:val="22"/>
          <w:szCs w:val="22"/>
        </w:rPr>
        <w:t>Current Driver</w:t>
      </w:r>
      <w:r w:rsidR="00605763">
        <w:rPr>
          <w:rFonts w:ascii="Calibri" w:hAnsi="Calibri" w:cs="Calibri"/>
          <w:sz w:val="22"/>
          <w:szCs w:val="22"/>
        </w:rPr>
        <w:t>’</w:t>
      </w:r>
      <w:r w:rsidRPr="006A0A4F">
        <w:rPr>
          <w:rFonts w:ascii="Calibri" w:hAnsi="Calibri" w:cs="Calibri"/>
          <w:sz w:val="22"/>
          <w:szCs w:val="22"/>
        </w:rPr>
        <w:t>s License</w:t>
      </w:r>
    </w:p>
    <w:p w14:paraId="55B714FB" w14:textId="42304C1D" w:rsidR="006A0A4F" w:rsidRPr="006A0A4F" w:rsidRDefault="006A0A4F" w:rsidP="006A0A4F">
      <w:pPr>
        <w:pStyle w:val="NormalWeb"/>
        <w:rPr>
          <w:rFonts w:ascii="Calibri" w:hAnsi="Calibri" w:cs="Calibri"/>
          <w:sz w:val="22"/>
          <w:szCs w:val="22"/>
        </w:rPr>
      </w:pPr>
      <w:r w:rsidRPr="006A0A4F">
        <w:rPr>
          <w:rStyle w:val="Strong"/>
          <w:rFonts w:ascii="Calibri" w:eastAsiaTheme="majorEastAsia" w:hAnsi="Calibri" w:cs="Calibri"/>
          <w:sz w:val="22"/>
          <w:szCs w:val="22"/>
        </w:rPr>
        <w:t>Remuneration </w:t>
      </w:r>
    </w:p>
    <w:p w14:paraId="4174BC1E" w14:textId="15133E57" w:rsidR="006A0A4F" w:rsidRPr="00E939F9" w:rsidRDefault="006A0A4F" w:rsidP="006A0A4F">
      <w:pPr>
        <w:pStyle w:val="NormalWeb"/>
        <w:rPr>
          <w:rStyle w:val="Strong"/>
          <w:rFonts w:ascii="Calibri" w:hAnsi="Calibri" w:cs="Calibri"/>
          <w:b w:val="0"/>
          <w:bCs w:val="0"/>
          <w:sz w:val="22"/>
          <w:szCs w:val="22"/>
        </w:rPr>
      </w:pPr>
      <w:r w:rsidRPr="006A0A4F">
        <w:rPr>
          <w:rFonts w:ascii="Calibri" w:hAnsi="Calibri" w:cs="Calibri"/>
          <w:sz w:val="22"/>
          <w:szCs w:val="22"/>
        </w:rPr>
        <w:t xml:space="preserve">As a </w:t>
      </w:r>
      <w:proofErr w:type="gramStart"/>
      <w:r w:rsidRPr="006A0A4F">
        <w:rPr>
          <w:rFonts w:ascii="Calibri" w:hAnsi="Calibri" w:cs="Calibri"/>
          <w:sz w:val="22"/>
          <w:szCs w:val="22"/>
        </w:rPr>
        <w:t>not for profit</w:t>
      </w:r>
      <w:proofErr w:type="gramEnd"/>
      <w:r w:rsidRPr="006A0A4F">
        <w:rPr>
          <w:rFonts w:ascii="Calibri" w:hAnsi="Calibri" w:cs="Calibri"/>
          <w:sz w:val="22"/>
          <w:szCs w:val="22"/>
        </w:rPr>
        <w:t xml:space="preserve"> company with PBI status, we offer attractive Salary Sacrificing up to $15,900 each FBT year as well as an entertainment card, up to four electronic purchases per annum, and novated lease for a new or late model car.</w:t>
      </w:r>
    </w:p>
    <w:p w14:paraId="5EF6CB2D" w14:textId="4F8F2469" w:rsidR="006A0A4F" w:rsidRPr="006A0A4F" w:rsidRDefault="006A0A4F" w:rsidP="006A0A4F">
      <w:pPr>
        <w:pStyle w:val="NormalWeb"/>
        <w:rPr>
          <w:rFonts w:ascii="Calibri" w:hAnsi="Calibri" w:cs="Calibri"/>
          <w:sz w:val="22"/>
          <w:szCs w:val="22"/>
        </w:rPr>
      </w:pPr>
      <w:r w:rsidRPr="006A0A4F">
        <w:rPr>
          <w:rStyle w:val="Strong"/>
          <w:rFonts w:ascii="Calibri" w:eastAsiaTheme="majorEastAsia" w:hAnsi="Calibri" w:cs="Calibri"/>
          <w:sz w:val="22"/>
          <w:szCs w:val="22"/>
        </w:rPr>
        <w:t>What you need to know</w:t>
      </w:r>
    </w:p>
    <w:p w14:paraId="3CDD5730" w14:textId="4248EC75" w:rsidR="006A0A4F" w:rsidRDefault="006A0A4F" w:rsidP="006A0A4F">
      <w:pPr>
        <w:pStyle w:val="NormalWeb"/>
        <w:rPr>
          <w:rFonts w:ascii="Calibri" w:hAnsi="Calibri" w:cs="Calibri"/>
          <w:sz w:val="22"/>
          <w:szCs w:val="22"/>
        </w:rPr>
      </w:pPr>
      <w:r w:rsidRPr="006A0A4F">
        <w:rPr>
          <w:rFonts w:ascii="Calibri" w:hAnsi="Calibri" w:cs="Calibri"/>
          <w:sz w:val="22"/>
          <w:szCs w:val="22"/>
        </w:rPr>
        <w:t xml:space="preserve">If you're interested in this role, </w:t>
      </w:r>
      <w:r>
        <w:rPr>
          <w:rFonts w:ascii="Calibri" w:hAnsi="Calibri" w:cs="Calibri"/>
          <w:sz w:val="22"/>
          <w:szCs w:val="22"/>
        </w:rPr>
        <w:t xml:space="preserve">email </w:t>
      </w:r>
      <w:r w:rsidRPr="006A0A4F">
        <w:rPr>
          <w:rFonts w:ascii="Calibri" w:hAnsi="Calibri" w:cs="Calibri"/>
          <w:sz w:val="22"/>
          <w:szCs w:val="22"/>
        </w:rPr>
        <w:t xml:space="preserve">a Cover Letter </w:t>
      </w:r>
      <w:r>
        <w:rPr>
          <w:rFonts w:ascii="Calibri" w:hAnsi="Calibri" w:cs="Calibri"/>
          <w:sz w:val="22"/>
          <w:szCs w:val="22"/>
        </w:rPr>
        <w:t xml:space="preserve">addressing “What we are looking for” </w:t>
      </w:r>
      <w:r w:rsidRPr="006A0A4F">
        <w:rPr>
          <w:rFonts w:ascii="Calibri" w:hAnsi="Calibri" w:cs="Calibri"/>
          <w:sz w:val="22"/>
          <w:szCs w:val="22"/>
        </w:rPr>
        <w:t xml:space="preserve">and an up-to-date copy of your resume to </w:t>
      </w:r>
      <w:hyperlink r:id="rId10" w:history="1">
        <w:r w:rsidRPr="00EA2013">
          <w:rPr>
            <w:rStyle w:val="Hyperlink"/>
            <w:rFonts w:ascii="Calibri" w:hAnsi="Calibri" w:cs="Calibri"/>
            <w:sz w:val="22"/>
            <w:szCs w:val="22"/>
          </w:rPr>
          <w:t>corporateservices@ybl.org.au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6A0A4F">
        <w:rPr>
          <w:rFonts w:ascii="Calibri" w:hAnsi="Calibri" w:cs="Calibri"/>
          <w:sz w:val="22"/>
          <w:szCs w:val="22"/>
        </w:rPr>
        <w:t xml:space="preserve">  If you have any queries, please contact Corporate </w:t>
      </w:r>
      <w:r>
        <w:rPr>
          <w:rFonts w:ascii="Calibri" w:hAnsi="Calibri" w:cs="Calibri"/>
          <w:sz w:val="22"/>
          <w:szCs w:val="22"/>
        </w:rPr>
        <w:t xml:space="preserve">and Commercial </w:t>
      </w:r>
      <w:r w:rsidRPr="006A0A4F">
        <w:rPr>
          <w:rFonts w:ascii="Calibri" w:hAnsi="Calibri" w:cs="Calibri"/>
          <w:sz w:val="22"/>
          <w:szCs w:val="22"/>
        </w:rPr>
        <w:t>Services Manager</w:t>
      </w:r>
      <w:r>
        <w:rPr>
          <w:rFonts w:ascii="Calibri" w:hAnsi="Calibri" w:cs="Calibri"/>
          <w:sz w:val="22"/>
          <w:szCs w:val="22"/>
        </w:rPr>
        <w:t>,</w:t>
      </w:r>
      <w:r w:rsidRPr="006A0A4F">
        <w:rPr>
          <w:rFonts w:ascii="Calibri" w:hAnsi="Calibri" w:cs="Calibri"/>
          <w:sz w:val="22"/>
          <w:szCs w:val="22"/>
        </w:rPr>
        <w:t xml:space="preserve"> Kim Helmore via email </w:t>
      </w:r>
      <w:r>
        <w:rPr>
          <w:rFonts w:ascii="Calibri" w:hAnsi="Calibri" w:cs="Calibri"/>
          <w:sz w:val="22"/>
          <w:szCs w:val="22"/>
        </w:rPr>
        <w:t xml:space="preserve">on </w:t>
      </w:r>
      <w:hyperlink r:id="rId11" w:history="1">
        <w:r w:rsidRPr="00EA2013">
          <w:rPr>
            <w:rStyle w:val="Hyperlink"/>
            <w:rFonts w:ascii="Calibri" w:hAnsi="Calibri" w:cs="Calibri"/>
            <w:sz w:val="22"/>
            <w:szCs w:val="22"/>
          </w:rPr>
          <w:t>corporateservices@ybl.org.au</w:t>
        </w:r>
      </w:hyperlink>
      <w:r>
        <w:rPr>
          <w:rFonts w:ascii="Calibri" w:hAnsi="Calibri" w:cs="Calibri"/>
          <w:sz w:val="22"/>
          <w:szCs w:val="22"/>
        </w:rPr>
        <w:t xml:space="preserve"> or call 0409 616 980. </w:t>
      </w:r>
    </w:p>
    <w:p w14:paraId="6C60D0D2" w14:textId="081AE5BE" w:rsidR="006A0A4F" w:rsidRPr="006A0A4F" w:rsidRDefault="006A0A4F" w:rsidP="006A0A4F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look forward to hearing from you!</w:t>
      </w:r>
    </w:p>
    <w:p w14:paraId="12669E1D" w14:textId="77777777" w:rsidR="006A0A4F" w:rsidRPr="006A0A4F" w:rsidRDefault="006A0A4F" w:rsidP="006A0A4F">
      <w:pPr>
        <w:pStyle w:val="NormalWeb"/>
        <w:rPr>
          <w:rFonts w:ascii="Calibri" w:hAnsi="Calibri" w:cs="Calibri"/>
          <w:sz w:val="22"/>
          <w:szCs w:val="22"/>
        </w:rPr>
      </w:pPr>
      <w:r w:rsidRPr="006A0A4F">
        <w:rPr>
          <w:rFonts w:ascii="Calibri" w:hAnsi="Calibri" w:cs="Calibri"/>
          <w:sz w:val="22"/>
          <w:szCs w:val="22"/>
        </w:rPr>
        <w:t> </w:t>
      </w:r>
    </w:p>
    <w:p w14:paraId="55090CE9" w14:textId="77777777" w:rsidR="0045266C" w:rsidRPr="006A0A4F" w:rsidRDefault="0045266C">
      <w:pPr>
        <w:rPr>
          <w:rFonts w:ascii="Calibri" w:hAnsi="Calibri" w:cs="Calibri"/>
          <w:sz w:val="22"/>
          <w:szCs w:val="22"/>
        </w:rPr>
      </w:pPr>
    </w:p>
    <w:sectPr w:rsidR="0045266C" w:rsidRPr="006A0A4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2B05B" w14:textId="77777777" w:rsidR="006A0A4F" w:rsidRDefault="006A0A4F" w:rsidP="006A0A4F">
      <w:pPr>
        <w:spacing w:after="0" w:line="240" w:lineRule="auto"/>
      </w:pPr>
      <w:r>
        <w:separator/>
      </w:r>
    </w:p>
  </w:endnote>
  <w:endnote w:type="continuationSeparator" w:id="0">
    <w:p w14:paraId="1BEEFD23" w14:textId="77777777" w:rsidR="006A0A4F" w:rsidRDefault="006A0A4F" w:rsidP="006A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B12AD" w14:textId="79CB5C76" w:rsidR="006A0A4F" w:rsidRPr="006A0A4F" w:rsidRDefault="006A0A4F" w:rsidP="006A0A4F">
    <w:pPr>
      <w:pStyle w:val="Footer"/>
      <w:jc w:val="center"/>
      <w:rPr>
        <w:rFonts w:ascii="Calibri" w:hAnsi="Calibri" w:cs="Calibri"/>
        <w:sz w:val="20"/>
        <w:szCs w:val="20"/>
      </w:rPr>
    </w:pPr>
    <w:r w:rsidRPr="006A0A4F">
      <w:rPr>
        <w:rFonts w:ascii="Calibri" w:hAnsi="Calibri" w:cs="Calibri"/>
        <w:sz w:val="20"/>
        <w:szCs w:val="20"/>
      </w:rPr>
      <w:t>ABN 95 450 197 846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2971C" w14:textId="77777777" w:rsidR="006A0A4F" w:rsidRDefault="006A0A4F" w:rsidP="006A0A4F">
      <w:pPr>
        <w:spacing w:after="0" w:line="240" w:lineRule="auto"/>
      </w:pPr>
      <w:r>
        <w:separator/>
      </w:r>
    </w:p>
  </w:footnote>
  <w:footnote w:type="continuationSeparator" w:id="0">
    <w:p w14:paraId="548EB98D" w14:textId="77777777" w:rsidR="006A0A4F" w:rsidRDefault="006A0A4F" w:rsidP="006A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F826" w14:textId="7AFC19BE" w:rsidR="006A0A4F" w:rsidRPr="006A0A4F" w:rsidRDefault="006A0A4F" w:rsidP="006A0A4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E527C1" wp14:editId="7D129F2D">
          <wp:simplePos x="0" y="0"/>
          <wp:positionH relativeFrom="column">
            <wp:posOffset>-228600</wp:posOffset>
          </wp:positionH>
          <wp:positionV relativeFrom="paragraph">
            <wp:posOffset>-457200</wp:posOffset>
          </wp:positionV>
          <wp:extent cx="2514600" cy="1257300"/>
          <wp:effectExtent l="0" t="0" r="0" b="0"/>
          <wp:wrapTight wrapText="bothSides">
            <wp:wrapPolygon edited="0">
              <wp:start x="2291" y="2945"/>
              <wp:lineTo x="1309" y="4909"/>
              <wp:lineTo x="0" y="7855"/>
              <wp:lineTo x="0" y="14073"/>
              <wp:lineTo x="982" y="17673"/>
              <wp:lineTo x="1636" y="17673"/>
              <wp:lineTo x="19636" y="16364"/>
              <wp:lineTo x="19473" y="14073"/>
              <wp:lineTo x="21436" y="14073"/>
              <wp:lineTo x="21436" y="10473"/>
              <wp:lineTo x="20618" y="8836"/>
              <wp:lineTo x="20945" y="7200"/>
              <wp:lineTo x="5236" y="2945"/>
              <wp:lineTo x="2291" y="2945"/>
            </wp:wrapPolygon>
          </wp:wrapTight>
          <wp:docPr id="5394868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F6977"/>
    <w:multiLevelType w:val="multilevel"/>
    <w:tmpl w:val="B320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E30C4"/>
    <w:multiLevelType w:val="multilevel"/>
    <w:tmpl w:val="133A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207049">
    <w:abstractNumId w:val="1"/>
  </w:num>
  <w:num w:numId="2" w16cid:durableId="80813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4F"/>
    <w:rsid w:val="00122831"/>
    <w:rsid w:val="002E709B"/>
    <w:rsid w:val="0045266C"/>
    <w:rsid w:val="005411CC"/>
    <w:rsid w:val="00605763"/>
    <w:rsid w:val="006A0A4F"/>
    <w:rsid w:val="007249D3"/>
    <w:rsid w:val="00872AFC"/>
    <w:rsid w:val="00905511"/>
    <w:rsid w:val="00E9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C8095"/>
  <w15:chartTrackingRefBased/>
  <w15:docId w15:val="{E888103A-3DB7-49D3-BDE6-BE955D25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A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A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A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A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A4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6A0A4F"/>
    <w:rPr>
      <w:b/>
      <w:bCs/>
    </w:rPr>
  </w:style>
  <w:style w:type="character" w:styleId="Hyperlink">
    <w:name w:val="Hyperlink"/>
    <w:basedOn w:val="DefaultParagraphFont"/>
    <w:uiPriority w:val="99"/>
    <w:unhideWhenUsed/>
    <w:rsid w:val="006A0A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A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A4F"/>
  </w:style>
  <w:style w:type="paragraph" w:styleId="Footer">
    <w:name w:val="footer"/>
    <w:basedOn w:val="Normal"/>
    <w:link w:val="FooterChar"/>
    <w:uiPriority w:val="99"/>
    <w:unhideWhenUsed/>
    <w:rsid w:val="006A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7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rporateservices@ybl.org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rporateservices@ybl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C53C78874B04A88E6CEB871ED623B" ma:contentTypeVersion="17" ma:contentTypeDescription="Create a new document." ma:contentTypeScope="" ma:versionID="fee3242098e47c1a23c6f26956b2dd39">
  <xsd:schema xmlns:xsd="http://www.w3.org/2001/XMLSchema" xmlns:xs="http://www.w3.org/2001/XMLSchema" xmlns:p="http://schemas.microsoft.com/office/2006/metadata/properties" xmlns:ns2="520984c6-938d-4e88-a4c7-8535bda69adb" xmlns:ns3="f5e30b4c-d9fe-4693-a607-d2cab2f11c42" targetNamespace="http://schemas.microsoft.com/office/2006/metadata/properties" ma:root="true" ma:fieldsID="9b4314fc668092abbce6c3e7adcc3e1f" ns2:_="" ns3:_="">
    <xsd:import namespace="520984c6-938d-4e88-a4c7-8535bda69adb"/>
    <xsd:import namespace="f5e30b4c-d9fe-4693-a607-d2cab2f11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984c6-938d-4e88-a4c7-8535bda69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3215b0-8968-4173-9918-55819bc5f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30b4c-d9fe-4693-a607-d2cab2f11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4e74255-ff91-49ea-9118-1a9fb62899b5}" ma:internalName="TaxCatchAll" ma:showField="CatchAllData" ma:web="f5e30b4c-d9fe-4693-a607-d2cab2f11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0984c6-938d-4e88-a4c7-8535bda69adb">
      <Terms xmlns="http://schemas.microsoft.com/office/infopath/2007/PartnerControls"/>
    </lcf76f155ced4ddcb4097134ff3c332f>
    <TaxCatchAll xmlns="f5e30b4c-d9fe-4693-a607-d2cab2f11c42" xsi:nil="true"/>
  </documentManagement>
</p:properties>
</file>

<file path=customXml/itemProps1.xml><?xml version="1.0" encoding="utf-8"?>
<ds:datastoreItem xmlns:ds="http://schemas.openxmlformats.org/officeDocument/2006/customXml" ds:itemID="{981896C7-F0E5-457D-8B1C-EB3910544BF0}"/>
</file>

<file path=customXml/itemProps2.xml><?xml version="1.0" encoding="utf-8"?>
<ds:datastoreItem xmlns:ds="http://schemas.openxmlformats.org/officeDocument/2006/customXml" ds:itemID="{00508909-02E7-46FD-9FBB-4471C4127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FF554-1193-48F0-9138-2252B21C294F}">
  <ds:schemaRefs>
    <ds:schemaRef ds:uri="http://schemas.microsoft.com/office/2006/metadata/properties"/>
    <ds:schemaRef ds:uri="http://schemas.microsoft.com/office/infopath/2007/PartnerControls"/>
    <ds:schemaRef ds:uri="520984c6-938d-4e88-a4c7-8535bda69adb"/>
    <ds:schemaRef ds:uri="f5e30b4c-d9fe-4693-a607-d2cab2f11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Helmore</dc:creator>
  <cp:keywords/>
  <dc:description/>
  <cp:lastModifiedBy>Debbie Blumel</cp:lastModifiedBy>
  <cp:revision>2</cp:revision>
  <dcterms:created xsi:type="dcterms:W3CDTF">2025-04-17T03:15:00Z</dcterms:created>
  <dcterms:modified xsi:type="dcterms:W3CDTF">2025-04-17T03:15:00Z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0x010100325C53C78874B04A88E6CEB871ED623B</vt:lpwstr>
  </property>
  <property fmtid="{D5CDD505-2E9C-101B-9397-08002B2CF9AE}" pid="3" name="MediaServiceImageTags">
    <vt:lpwstr/>
  </property>
</Properties>
</file>